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4F" w:rsidRPr="0098730A" w:rsidRDefault="00F60418" w:rsidP="00B757C7">
      <w:pPr>
        <w:pStyle w:val="western"/>
        <w:spacing w:before="0" w:after="0" w:line="240" w:lineRule="auto"/>
        <w:ind w:firstLine="737"/>
        <w:jc w:val="both"/>
        <w:rPr>
          <w:rFonts w:ascii="Arial" w:eastAsia="Times New Roman" w:hAnsi="Arial" w:cs="Arial"/>
          <w:b/>
          <w:color w:val="000000"/>
          <w:spacing w:val="-1"/>
          <w:sz w:val="20"/>
          <w:szCs w:val="20"/>
          <w:lang w:val="ru-RU" w:eastAsia="en-US"/>
        </w:rPr>
      </w:pPr>
      <w:r w:rsidRPr="0098730A">
        <w:rPr>
          <w:rFonts w:ascii="Arial" w:eastAsia="Times New Roman" w:hAnsi="Arial" w:cs="Arial"/>
          <w:b/>
          <w:color w:val="000000"/>
          <w:spacing w:val="-1"/>
          <w:sz w:val="20"/>
          <w:szCs w:val="20"/>
          <w:lang w:val="ru-RU" w:eastAsia="en-US"/>
        </w:rPr>
        <w:t>ЗАСТРОЙЩИКАМ И ПРОЕКТИРОВЩИКАМ НА ЗАМЕТКУ</w:t>
      </w:r>
    </w:p>
    <w:p w:rsidR="00B757C7" w:rsidRPr="0098730A" w:rsidRDefault="00B757C7" w:rsidP="00B757C7">
      <w:pPr>
        <w:pStyle w:val="western"/>
        <w:spacing w:before="0" w:after="0" w:line="240" w:lineRule="auto"/>
        <w:ind w:firstLine="737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98730A">
        <w:rPr>
          <w:rFonts w:ascii="Arial" w:eastAsia="Times New Roman" w:hAnsi="Arial" w:cs="Arial"/>
          <w:b/>
          <w:color w:val="000000"/>
          <w:spacing w:val="-1"/>
          <w:sz w:val="20"/>
          <w:szCs w:val="20"/>
          <w:lang w:val="ru-RU" w:eastAsia="en-US"/>
        </w:rPr>
        <w:t xml:space="preserve">В границах города Тюмени определено </w:t>
      </w:r>
      <w:r w:rsidR="000E1D4F" w:rsidRPr="0098730A">
        <w:rPr>
          <w:rFonts w:ascii="Arial" w:eastAsia="Times New Roman" w:hAnsi="Arial" w:cs="Arial"/>
          <w:b/>
          <w:color w:val="000000"/>
          <w:spacing w:val="-1"/>
          <w:sz w:val="20"/>
          <w:szCs w:val="20"/>
          <w:lang w:val="ru-RU" w:eastAsia="en-US"/>
        </w:rPr>
        <w:t>шесть</w:t>
      </w:r>
      <w:r w:rsidRPr="0098730A">
        <w:rPr>
          <w:rFonts w:ascii="Arial" w:eastAsia="Times New Roman" w:hAnsi="Arial" w:cs="Arial"/>
          <w:b/>
          <w:color w:val="000000"/>
          <w:spacing w:val="-1"/>
          <w:sz w:val="20"/>
          <w:szCs w:val="20"/>
          <w:lang w:val="ru-RU" w:eastAsia="en-US"/>
        </w:rPr>
        <w:t xml:space="preserve"> зон АГО: АГО-1, АГ</w:t>
      </w:r>
      <w:r w:rsidR="000E1D4F" w:rsidRPr="0098730A">
        <w:rPr>
          <w:rFonts w:ascii="Arial" w:eastAsia="Times New Roman" w:hAnsi="Arial" w:cs="Arial"/>
          <w:b/>
          <w:color w:val="000000"/>
          <w:spacing w:val="-1"/>
          <w:sz w:val="20"/>
          <w:szCs w:val="20"/>
          <w:lang w:val="ru-RU" w:eastAsia="en-US"/>
        </w:rPr>
        <w:t>О-2, АГО-3, АГО-4, АГО-5, АГО-6</w:t>
      </w:r>
      <w:r w:rsidRPr="0098730A">
        <w:rPr>
          <w:rFonts w:ascii="Arial" w:eastAsia="Times New Roman" w:hAnsi="Arial" w:cs="Arial"/>
          <w:b/>
          <w:color w:val="000000"/>
          <w:spacing w:val="-1"/>
          <w:sz w:val="20"/>
          <w:szCs w:val="20"/>
          <w:lang w:val="ru-RU" w:eastAsia="en-US"/>
        </w:rPr>
        <w:t>.</w:t>
      </w:r>
    </w:p>
    <w:p w:rsidR="00B757C7" w:rsidRPr="0098730A" w:rsidRDefault="00B757C7" w:rsidP="00B757C7">
      <w:pPr>
        <w:pStyle w:val="western"/>
        <w:spacing w:before="0" w:after="0" w:line="240" w:lineRule="auto"/>
        <w:ind w:firstLine="737"/>
        <w:jc w:val="both"/>
        <w:rPr>
          <w:rFonts w:ascii="Arial" w:hAnsi="Arial" w:cs="Arial"/>
          <w:sz w:val="20"/>
          <w:szCs w:val="20"/>
          <w:lang w:val="ru-RU"/>
        </w:rPr>
      </w:pPr>
      <w:r w:rsidRPr="009873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Зона АГО-1</w:t>
      </w:r>
      <w:r w:rsidRPr="0098730A">
        <w:rPr>
          <w:rFonts w:ascii="Arial" w:hAnsi="Arial" w:cs="Arial"/>
          <w:color w:val="000000"/>
          <w:sz w:val="20"/>
          <w:szCs w:val="20"/>
          <w:lang w:val="ru-RU"/>
        </w:rPr>
        <w:t xml:space="preserve"> охватывает историческую часть города, где сосредоточено множество памятников архитектуры и </w:t>
      </w:r>
      <w:r w:rsidR="000E1D4F" w:rsidRPr="0098730A">
        <w:rPr>
          <w:rFonts w:ascii="Arial" w:hAnsi="Arial" w:cs="Arial"/>
          <w:color w:val="000000"/>
          <w:sz w:val="20"/>
          <w:szCs w:val="20"/>
          <w:lang w:val="ru-RU"/>
        </w:rPr>
        <w:t xml:space="preserve">объектов </w:t>
      </w:r>
      <w:r w:rsidRPr="0098730A">
        <w:rPr>
          <w:rFonts w:ascii="Arial" w:hAnsi="Arial" w:cs="Arial"/>
          <w:color w:val="000000"/>
          <w:sz w:val="20"/>
          <w:szCs w:val="20"/>
          <w:lang w:val="ru-RU"/>
        </w:rPr>
        <w:t>культурного наследия. Целью регулирования архитектурно-градостроительного облика в границах зоны является восполнение застройки в увязке с историко-градостроительны</w:t>
      </w:r>
      <w:r w:rsidR="000E1D4F" w:rsidRPr="0098730A">
        <w:rPr>
          <w:rFonts w:ascii="Arial" w:hAnsi="Arial" w:cs="Arial"/>
          <w:color w:val="000000"/>
          <w:sz w:val="20"/>
          <w:szCs w:val="20"/>
          <w:lang w:val="ru-RU"/>
        </w:rPr>
        <w:t>ми</w:t>
      </w:r>
      <w:r w:rsidRPr="0098730A">
        <w:rPr>
          <w:rFonts w:ascii="Arial" w:hAnsi="Arial" w:cs="Arial"/>
          <w:color w:val="000000"/>
          <w:sz w:val="20"/>
          <w:szCs w:val="20"/>
          <w:lang w:val="ru-RU"/>
        </w:rPr>
        <w:t xml:space="preserve"> характеристиками, с соблюдение</w:t>
      </w:r>
      <w:r w:rsidR="000E1D4F" w:rsidRPr="0098730A">
        <w:rPr>
          <w:rFonts w:ascii="Arial" w:hAnsi="Arial" w:cs="Arial"/>
          <w:color w:val="000000"/>
          <w:sz w:val="20"/>
          <w:szCs w:val="20"/>
          <w:lang w:val="ru-RU"/>
        </w:rPr>
        <w:t>м</w:t>
      </w:r>
      <w:r w:rsidRPr="0098730A">
        <w:rPr>
          <w:rFonts w:ascii="Arial" w:hAnsi="Arial" w:cs="Arial"/>
          <w:color w:val="000000"/>
          <w:sz w:val="20"/>
          <w:szCs w:val="20"/>
          <w:lang w:val="ru-RU"/>
        </w:rPr>
        <w:t xml:space="preserve"> общего стилевого единства исторической среды, с соблюдением федерального законодательства по охране и использованию памятников истории и культуры.</w:t>
      </w:r>
    </w:p>
    <w:p w:rsidR="00B757C7" w:rsidRPr="0098730A" w:rsidRDefault="00B757C7" w:rsidP="00B757C7">
      <w:pPr>
        <w:pStyle w:val="western"/>
        <w:spacing w:before="0" w:after="0" w:line="240" w:lineRule="auto"/>
        <w:ind w:firstLine="737"/>
        <w:jc w:val="both"/>
        <w:rPr>
          <w:rFonts w:ascii="Arial" w:hAnsi="Arial" w:cs="Arial"/>
          <w:sz w:val="20"/>
          <w:szCs w:val="20"/>
          <w:lang w:val="ru-RU"/>
        </w:rPr>
      </w:pPr>
      <w:r w:rsidRPr="009873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Зона АГО-2</w:t>
      </w:r>
      <w:r w:rsidRPr="0098730A">
        <w:rPr>
          <w:rFonts w:ascii="Arial" w:hAnsi="Arial" w:cs="Arial"/>
          <w:color w:val="000000"/>
          <w:sz w:val="20"/>
          <w:szCs w:val="20"/>
          <w:lang w:val="ru-RU"/>
        </w:rPr>
        <w:t xml:space="preserve"> включает территории центральной части города, преимущественно со сложившейся застройкой. Целью регулирования архитектурно-градостроительного облика является градостроительная интеграция объектов в существующую застройку, с учетом сложившихся </w:t>
      </w:r>
      <w:r w:rsidR="000E1D4F" w:rsidRPr="0098730A">
        <w:rPr>
          <w:rFonts w:ascii="Arial" w:hAnsi="Arial" w:cs="Arial"/>
          <w:color w:val="000000"/>
          <w:sz w:val="20"/>
          <w:szCs w:val="20"/>
          <w:lang w:val="ru-RU"/>
        </w:rPr>
        <w:t xml:space="preserve">ее </w:t>
      </w:r>
      <w:r w:rsidRPr="0098730A">
        <w:rPr>
          <w:rFonts w:ascii="Arial" w:hAnsi="Arial" w:cs="Arial"/>
          <w:color w:val="000000"/>
          <w:sz w:val="20"/>
          <w:szCs w:val="20"/>
          <w:lang w:val="ru-RU"/>
        </w:rPr>
        <w:t>особенностей.</w:t>
      </w:r>
    </w:p>
    <w:p w:rsidR="00B757C7" w:rsidRPr="0098730A" w:rsidRDefault="00B757C7" w:rsidP="00B757C7">
      <w:pPr>
        <w:pStyle w:val="western"/>
        <w:spacing w:before="0" w:after="0" w:line="240" w:lineRule="auto"/>
        <w:ind w:firstLine="737"/>
        <w:jc w:val="both"/>
        <w:rPr>
          <w:rFonts w:ascii="Arial" w:hAnsi="Arial" w:cs="Arial"/>
          <w:sz w:val="20"/>
          <w:szCs w:val="20"/>
          <w:lang w:val="ru-RU"/>
        </w:rPr>
      </w:pPr>
      <w:r w:rsidRPr="009873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Зона АГО-3</w:t>
      </w:r>
      <w:r w:rsidRPr="0098730A">
        <w:rPr>
          <w:rFonts w:ascii="Arial" w:hAnsi="Arial" w:cs="Arial"/>
          <w:color w:val="000000"/>
          <w:sz w:val="20"/>
          <w:szCs w:val="20"/>
          <w:lang w:val="ru-RU"/>
        </w:rPr>
        <w:t xml:space="preserve"> включает свободные от застройки территории, имеющие важное градостроительное значение и подлежащие комплексному жилищному строительству, с объектами транспортной, социальной, инженерной инфраструктур, благоустройства в соответствии с решениями Генерального плана города Тюмени.</w:t>
      </w:r>
    </w:p>
    <w:p w:rsidR="00B757C7" w:rsidRPr="0098730A" w:rsidRDefault="00B757C7" w:rsidP="00B757C7">
      <w:pPr>
        <w:pStyle w:val="western"/>
        <w:spacing w:before="0" w:after="0" w:line="240" w:lineRule="auto"/>
        <w:ind w:firstLine="737"/>
        <w:jc w:val="both"/>
        <w:rPr>
          <w:rFonts w:ascii="Arial" w:hAnsi="Arial" w:cs="Arial"/>
          <w:sz w:val="20"/>
          <w:szCs w:val="20"/>
          <w:lang w:val="ru-RU"/>
        </w:rPr>
      </w:pPr>
      <w:r w:rsidRPr="009873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Зона АГО-4</w:t>
      </w:r>
      <w:r w:rsidRPr="0098730A">
        <w:rPr>
          <w:rFonts w:ascii="Arial" w:hAnsi="Arial" w:cs="Arial"/>
          <w:color w:val="000000"/>
          <w:sz w:val="20"/>
          <w:szCs w:val="20"/>
          <w:lang w:val="ru-RU"/>
        </w:rPr>
        <w:t xml:space="preserve"> включает зону регулирования архитектурной среды вдоль основных магистралей города (в том числе объездная дорога, ул. Ямская, </w:t>
      </w:r>
      <w:proofErr w:type="spellStart"/>
      <w:r w:rsidRPr="0098730A">
        <w:rPr>
          <w:rFonts w:ascii="Arial" w:hAnsi="Arial" w:cs="Arial"/>
          <w:color w:val="000000"/>
          <w:sz w:val="20"/>
          <w:szCs w:val="20"/>
          <w:lang w:val="ru-RU"/>
        </w:rPr>
        <w:t>Велижанский</w:t>
      </w:r>
      <w:proofErr w:type="spellEnd"/>
      <w:r w:rsidRPr="0098730A">
        <w:rPr>
          <w:rFonts w:ascii="Arial" w:hAnsi="Arial" w:cs="Arial"/>
          <w:color w:val="000000"/>
          <w:sz w:val="20"/>
          <w:szCs w:val="20"/>
          <w:lang w:val="ru-RU"/>
        </w:rPr>
        <w:t xml:space="preserve"> тракт, </w:t>
      </w:r>
      <w:proofErr w:type="spellStart"/>
      <w:r w:rsidRPr="0098730A">
        <w:rPr>
          <w:rFonts w:ascii="Arial" w:hAnsi="Arial" w:cs="Arial"/>
          <w:color w:val="000000"/>
          <w:sz w:val="20"/>
          <w:szCs w:val="20"/>
          <w:lang w:val="ru-RU"/>
        </w:rPr>
        <w:t>Салаирский</w:t>
      </w:r>
      <w:proofErr w:type="spellEnd"/>
      <w:r w:rsidRPr="0098730A">
        <w:rPr>
          <w:rFonts w:ascii="Arial" w:hAnsi="Arial" w:cs="Arial"/>
          <w:color w:val="000000"/>
          <w:sz w:val="20"/>
          <w:szCs w:val="20"/>
          <w:lang w:val="ru-RU"/>
        </w:rPr>
        <w:t xml:space="preserve"> тракт). Целью регулирования архитектурно-градостроительного облика является создание композиционно сбалансированной застройки на территории, прилегающей к улично-дорожной сети (порядка 50-ти метров от красных линий).</w:t>
      </w:r>
    </w:p>
    <w:p w:rsidR="00B757C7" w:rsidRPr="0098730A" w:rsidRDefault="00B757C7" w:rsidP="00B757C7">
      <w:pPr>
        <w:pStyle w:val="western"/>
        <w:spacing w:before="0" w:after="0" w:line="240" w:lineRule="auto"/>
        <w:ind w:firstLine="737"/>
        <w:jc w:val="both"/>
        <w:rPr>
          <w:rFonts w:ascii="Arial" w:hAnsi="Arial" w:cs="Arial"/>
          <w:sz w:val="20"/>
          <w:szCs w:val="20"/>
          <w:lang w:val="ru-RU"/>
        </w:rPr>
      </w:pPr>
      <w:r w:rsidRPr="009873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Зона АГО-5</w:t>
      </w:r>
      <w:r w:rsidRPr="0098730A">
        <w:rPr>
          <w:rFonts w:ascii="Arial" w:hAnsi="Arial" w:cs="Arial"/>
          <w:color w:val="000000"/>
          <w:sz w:val="20"/>
          <w:szCs w:val="20"/>
          <w:lang w:val="ru-RU"/>
        </w:rPr>
        <w:t xml:space="preserve"> преимущественно остальная часть города в границах населенного пункта.</w:t>
      </w:r>
    </w:p>
    <w:p w:rsidR="00B757C7" w:rsidRPr="0098730A" w:rsidRDefault="00B757C7" w:rsidP="00B757C7">
      <w:pPr>
        <w:pStyle w:val="western"/>
        <w:spacing w:before="0" w:after="0" w:line="240" w:lineRule="auto"/>
        <w:ind w:firstLine="737"/>
        <w:jc w:val="both"/>
        <w:rPr>
          <w:rFonts w:ascii="Arial" w:hAnsi="Arial" w:cs="Arial"/>
          <w:sz w:val="20"/>
          <w:szCs w:val="20"/>
          <w:lang w:val="ru-RU"/>
        </w:rPr>
      </w:pPr>
      <w:r w:rsidRPr="0098730A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Зона АГО-6</w:t>
      </w:r>
      <w:r w:rsidRPr="0098730A">
        <w:rPr>
          <w:rFonts w:ascii="Arial" w:hAnsi="Arial" w:cs="Arial"/>
          <w:color w:val="000000"/>
          <w:sz w:val="20"/>
          <w:szCs w:val="20"/>
          <w:lang w:val="ru-RU"/>
        </w:rPr>
        <w:t xml:space="preserve"> находится в границах ул. 2-я Луговая - ул. Щербакова – р.</w:t>
      </w:r>
      <w:r w:rsidR="000E1D4F" w:rsidRPr="0098730A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Pr="0098730A">
        <w:rPr>
          <w:rFonts w:ascii="Arial" w:hAnsi="Arial" w:cs="Arial"/>
          <w:color w:val="000000"/>
          <w:sz w:val="20"/>
          <w:szCs w:val="20"/>
          <w:lang w:val="ru-RU"/>
        </w:rPr>
        <w:t>Тура. Исходя из культурно-исторического назначения территории, целью регулирования является формирование самобытного узнаваемого архитектурного стиля, с формированием архитектурно-градостроительного облика левобережного района, путем создания архитектурных ансамблей.</w:t>
      </w:r>
    </w:p>
    <w:p w:rsidR="000E1D4F" w:rsidRPr="0098730A" w:rsidRDefault="000E1D4F" w:rsidP="00B757C7">
      <w:pPr>
        <w:suppressAutoHyphens w:val="0"/>
        <w:spacing w:before="0" w:after="0"/>
        <w:ind w:firstLine="709"/>
        <w:jc w:val="both"/>
        <w:textAlignment w:val="auto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</w:p>
    <w:p w:rsidR="00B757C7" w:rsidRPr="0098730A" w:rsidRDefault="00B757C7" w:rsidP="00B757C7">
      <w:pPr>
        <w:suppressAutoHyphens w:val="0"/>
        <w:spacing w:before="0" w:after="0"/>
        <w:ind w:firstLine="709"/>
        <w:jc w:val="both"/>
        <w:textAlignment w:val="auto"/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</w:pPr>
      <w:r w:rsidRPr="0098730A">
        <w:rPr>
          <w:rFonts w:ascii="Arial" w:eastAsia="Calibri" w:hAnsi="Arial" w:cs="Arial"/>
          <w:b/>
          <w:bCs/>
          <w:color w:val="000000"/>
          <w:sz w:val="20"/>
          <w:szCs w:val="20"/>
          <w:lang w:eastAsia="en-US" w:bidi="ar-SA"/>
        </w:rPr>
        <w:t>Принципиальное отличие зон архитектурно-градостроительного облика (АГО) по требованиям заключается в том, что требования к АГО могут включать различные параметры.</w:t>
      </w:r>
    </w:p>
    <w:p w:rsidR="00B757C7" w:rsidRPr="0098730A" w:rsidRDefault="00B757C7" w:rsidP="00B757C7">
      <w:pPr>
        <w:suppressAutoHyphens w:val="0"/>
        <w:spacing w:before="0" w:after="0"/>
        <w:ind w:firstLine="709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  <w:lang w:eastAsia="en-US" w:bidi="ar-SA"/>
        </w:rPr>
      </w:pPr>
      <w:r w:rsidRPr="0098730A">
        <w:rPr>
          <w:rFonts w:ascii="Arial" w:eastAsia="Calibri" w:hAnsi="Arial" w:cs="Arial"/>
          <w:color w:val="000000"/>
          <w:sz w:val="20"/>
          <w:szCs w:val="20"/>
          <w:lang w:eastAsia="en-US" w:bidi="ar-SA"/>
        </w:rPr>
        <w:t>Например:</w:t>
      </w:r>
    </w:p>
    <w:p w:rsidR="00B757C7" w:rsidRPr="0098730A" w:rsidRDefault="00B757C7" w:rsidP="00B757C7">
      <w:pPr>
        <w:suppressAutoHyphens w:val="0"/>
        <w:spacing w:before="0" w:after="0"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98730A">
        <w:rPr>
          <w:rFonts w:ascii="Arial" w:hAnsi="Arial" w:cs="Arial"/>
          <w:color w:val="000000"/>
          <w:sz w:val="20"/>
          <w:szCs w:val="20"/>
          <w:lang w:bidi="ar-SA"/>
        </w:rPr>
        <w:t xml:space="preserve">В границах </w:t>
      </w:r>
      <w:r w:rsidR="000E1D4F" w:rsidRPr="0098730A"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АГО</w:t>
      </w:r>
      <w:r w:rsidRPr="0098730A"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 xml:space="preserve">-1 </w:t>
      </w:r>
      <w:r w:rsidRPr="0098730A">
        <w:rPr>
          <w:rFonts w:ascii="Arial" w:hAnsi="Arial" w:cs="Arial"/>
          <w:color w:val="000000"/>
          <w:sz w:val="20"/>
          <w:szCs w:val="20"/>
          <w:lang w:bidi="ar-SA"/>
        </w:rPr>
        <w:t>(</w:t>
      </w:r>
      <w:r w:rsidRPr="0098730A">
        <w:rPr>
          <w:rFonts w:ascii="Arial" w:eastAsia="Calibri" w:hAnsi="Arial" w:cs="Arial"/>
          <w:color w:val="000000"/>
          <w:sz w:val="20"/>
          <w:szCs w:val="20"/>
          <w:lang w:eastAsia="en-US" w:bidi="ar-SA"/>
        </w:rPr>
        <w:t>историческая застройка) наиболее строгие требования к архитектурному облику.</w:t>
      </w:r>
      <w:r w:rsidRPr="009873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98730A">
        <w:rPr>
          <w:rFonts w:ascii="Arial" w:eastAsia="Calibri" w:hAnsi="Arial" w:cs="Arial"/>
          <w:color w:val="000000"/>
          <w:sz w:val="20"/>
          <w:szCs w:val="20"/>
          <w:lang w:eastAsia="en-US" w:bidi="ar-SA"/>
        </w:rPr>
        <w:t xml:space="preserve">При строительстве и реконструкции учитываются основные закономерности исторической застройки, соблюдение общего масштабного соответствия объектов объектам культурного наследия. Необходимо учитывать градостроительные (планировочные, типологические, масштабные) характеристики историко-градостроительной и природной среды и инженерно-технических особенностей существующей окружающей застройки. </w:t>
      </w:r>
      <w:r w:rsidRPr="0098730A">
        <w:rPr>
          <w:rFonts w:ascii="Arial" w:hAnsi="Arial" w:cs="Arial"/>
          <w:sz w:val="20"/>
          <w:szCs w:val="20"/>
        </w:rPr>
        <w:t>Соблюдение общего стилевого единства исторической среды, сохранение исторически сложившегося визуально-ландшафтного восприятия памятников истории и культуры.</w:t>
      </w:r>
    </w:p>
    <w:p w:rsidR="00B757C7" w:rsidRPr="0098730A" w:rsidRDefault="00B757C7" w:rsidP="00B757C7">
      <w:pPr>
        <w:suppressAutoHyphens w:val="0"/>
        <w:spacing w:before="0" w:after="0"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98730A">
        <w:rPr>
          <w:rFonts w:ascii="Arial" w:hAnsi="Arial" w:cs="Arial"/>
          <w:color w:val="000000"/>
          <w:sz w:val="20"/>
          <w:szCs w:val="20"/>
          <w:lang w:bidi="ar-SA"/>
        </w:rPr>
        <w:t xml:space="preserve">В границах </w:t>
      </w:r>
      <w:r w:rsidRPr="0098730A"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АГО-2</w:t>
      </w:r>
      <w:r w:rsidRPr="0098730A">
        <w:rPr>
          <w:rFonts w:ascii="Arial" w:hAnsi="Arial" w:cs="Arial"/>
          <w:color w:val="000000"/>
          <w:sz w:val="20"/>
          <w:szCs w:val="20"/>
          <w:lang w:bidi="ar-SA"/>
        </w:rPr>
        <w:t xml:space="preserve"> поддержание архитектурно-градостроительного облика направлено на формирование силуэта, композиционной сбалансированности застройки, архитектурно-художественного облика города, композиционной, колористической, декоративной и стилистической связанности с существующей застройкой. </w:t>
      </w:r>
      <w:r w:rsidRPr="0098730A">
        <w:rPr>
          <w:rFonts w:ascii="Arial" w:hAnsi="Arial" w:cs="Arial"/>
          <w:sz w:val="20"/>
          <w:szCs w:val="20"/>
        </w:rPr>
        <w:t xml:space="preserve">Территория очень плотно застроена, поэтому новые здания возводятся скорее как отдельные объекты, а не целыми кварталами </w:t>
      </w:r>
      <w:r w:rsidRPr="0098730A">
        <w:rPr>
          <w:rFonts w:ascii="Arial" w:hAnsi="Arial" w:cs="Arial"/>
          <w:color w:val="000000"/>
          <w:sz w:val="20"/>
          <w:szCs w:val="20"/>
          <w:lang w:bidi="ar-SA"/>
        </w:rPr>
        <w:t>(</w:t>
      </w:r>
      <w:r w:rsidR="000E1D4F" w:rsidRPr="0098730A">
        <w:rPr>
          <w:rFonts w:ascii="Arial" w:hAnsi="Arial" w:cs="Arial"/>
          <w:color w:val="000000"/>
          <w:sz w:val="20"/>
          <w:szCs w:val="20"/>
          <w:lang w:bidi="ar-SA"/>
        </w:rPr>
        <w:t>преимущественно административно</w:t>
      </w:r>
      <w:r w:rsidRPr="0098730A">
        <w:rPr>
          <w:rFonts w:ascii="Arial" w:hAnsi="Arial" w:cs="Arial"/>
          <w:color w:val="000000"/>
          <w:sz w:val="20"/>
          <w:szCs w:val="20"/>
          <w:lang w:bidi="ar-SA"/>
        </w:rPr>
        <w:t>-деловой центр города).</w:t>
      </w:r>
    </w:p>
    <w:p w:rsidR="00B757C7" w:rsidRPr="0098730A" w:rsidRDefault="00B757C7" w:rsidP="00B757C7">
      <w:pPr>
        <w:suppressAutoHyphens w:val="0"/>
        <w:spacing w:before="0" w:after="0"/>
        <w:ind w:firstLine="709"/>
        <w:jc w:val="both"/>
        <w:textAlignment w:val="auto"/>
        <w:rPr>
          <w:rFonts w:ascii="Arial" w:hAnsi="Arial" w:cs="Arial"/>
          <w:sz w:val="20"/>
          <w:szCs w:val="20"/>
        </w:rPr>
      </w:pPr>
      <w:r w:rsidRPr="0098730A">
        <w:rPr>
          <w:rFonts w:ascii="Arial" w:hAnsi="Arial" w:cs="Arial"/>
          <w:color w:val="000000"/>
          <w:sz w:val="20"/>
          <w:szCs w:val="20"/>
          <w:lang w:bidi="ar-SA"/>
        </w:rPr>
        <w:t xml:space="preserve">В границах </w:t>
      </w:r>
      <w:r w:rsidRPr="0098730A"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АГО-3</w:t>
      </w:r>
      <w:r w:rsidRPr="0098730A">
        <w:rPr>
          <w:rFonts w:ascii="Arial" w:hAnsi="Arial" w:cs="Arial"/>
          <w:color w:val="000000"/>
          <w:sz w:val="20"/>
          <w:szCs w:val="20"/>
          <w:lang w:bidi="ar-SA"/>
        </w:rPr>
        <w:t xml:space="preserve"> предусматривается создание новых и развитие существующих градостроительных ансамблей, обеспечивающих развитие пространственных взаимосвязей и обогащение силуэта застройки города. </w:t>
      </w:r>
      <w:r w:rsidR="000E1D4F" w:rsidRPr="0098730A">
        <w:rPr>
          <w:rFonts w:ascii="Arial" w:hAnsi="Arial" w:cs="Arial"/>
          <w:color w:val="000000"/>
          <w:sz w:val="20"/>
          <w:szCs w:val="20"/>
          <w:lang w:bidi="ar-SA"/>
        </w:rPr>
        <w:t>Эта</w:t>
      </w:r>
      <w:r w:rsidRPr="0098730A">
        <w:rPr>
          <w:rFonts w:ascii="Arial" w:hAnsi="Arial" w:cs="Arial"/>
          <w:color w:val="000000"/>
          <w:sz w:val="20"/>
          <w:szCs w:val="20"/>
          <w:lang w:bidi="ar-SA"/>
        </w:rPr>
        <w:t xml:space="preserve"> территория </w:t>
      </w:r>
      <w:r w:rsidRPr="0098730A">
        <w:rPr>
          <w:rFonts w:ascii="Arial" w:hAnsi="Arial" w:cs="Arial"/>
          <w:sz w:val="20"/>
          <w:szCs w:val="20"/>
        </w:rPr>
        <w:t xml:space="preserve">позволяет осуществлять поквартальную застройку, что </w:t>
      </w:r>
      <w:r w:rsidR="000E1D4F" w:rsidRPr="0098730A">
        <w:rPr>
          <w:rFonts w:ascii="Arial" w:hAnsi="Arial" w:cs="Arial"/>
          <w:sz w:val="20"/>
          <w:szCs w:val="20"/>
        </w:rPr>
        <w:t>способствует</w:t>
      </w:r>
      <w:r w:rsidRPr="0098730A">
        <w:rPr>
          <w:rFonts w:ascii="Arial" w:hAnsi="Arial" w:cs="Arial"/>
          <w:sz w:val="20"/>
          <w:szCs w:val="20"/>
        </w:rPr>
        <w:t xml:space="preserve"> планомерно</w:t>
      </w:r>
      <w:r w:rsidR="000E1D4F" w:rsidRPr="0098730A">
        <w:rPr>
          <w:rFonts w:ascii="Arial" w:hAnsi="Arial" w:cs="Arial"/>
          <w:sz w:val="20"/>
          <w:szCs w:val="20"/>
        </w:rPr>
        <w:t>му</w:t>
      </w:r>
      <w:r w:rsidRPr="0098730A">
        <w:rPr>
          <w:rFonts w:ascii="Arial" w:hAnsi="Arial" w:cs="Arial"/>
          <w:sz w:val="20"/>
          <w:szCs w:val="20"/>
        </w:rPr>
        <w:t xml:space="preserve"> и организованно</w:t>
      </w:r>
      <w:r w:rsidR="000E1D4F" w:rsidRPr="0098730A">
        <w:rPr>
          <w:rFonts w:ascii="Arial" w:hAnsi="Arial" w:cs="Arial"/>
          <w:sz w:val="20"/>
          <w:szCs w:val="20"/>
        </w:rPr>
        <w:t>му ее развитию</w:t>
      </w:r>
      <w:r w:rsidRPr="0098730A">
        <w:rPr>
          <w:rFonts w:ascii="Arial" w:hAnsi="Arial" w:cs="Arial"/>
          <w:sz w:val="20"/>
          <w:szCs w:val="20"/>
        </w:rPr>
        <w:t xml:space="preserve"> </w:t>
      </w:r>
      <w:r w:rsidRPr="0098730A">
        <w:rPr>
          <w:rFonts w:ascii="Arial" w:hAnsi="Arial" w:cs="Arial"/>
          <w:color w:val="000000"/>
          <w:sz w:val="20"/>
          <w:szCs w:val="20"/>
          <w:lang w:bidi="ar-SA"/>
        </w:rPr>
        <w:t>(преимущественно жилая застройка).</w:t>
      </w:r>
    </w:p>
    <w:p w:rsidR="00B757C7" w:rsidRPr="0098730A" w:rsidRDefault="00B757C7" w:rsidP="00B757C7">
      <w:pPr>
        <w:pStyle w:val="Standard"/>
        <w:suppressAutoHyphens w:val="0"/>
        <w:ind w:firstLine="709"/>
        <w:jc w:val="both"/>
        <w:textAlignment w:val="auto"/>
        <w:rPr>
          <w:rFonts w:ascii="Arial" w:hAnsi="Arial" w:cs="Arial"/>
          <w:color w:val="000000"/>
          <w:lang w:val="ru-RU"/>
        </w:rPr>
      </w:pPr>
      <w:r w:rsidRPr="0098730A">
        <w:rPr>
          <w:rFonts w:ascii="Arial" w:hAnsi="Arial" w:cs="Arial"/>
          <w:color w:val="000000"/>
          <w:lang w:val="ru-RU"/>
        </w:rPr>
        <w:t xml:space="preserve">В границах </w:t>
      </w:r>
      <w:r w:rsidRPr="0098730A">
        <w:rPr>
          <w:rFonts w:ascii="Arial" w:hAnsi="Arial" w:cs="Arial"/>
          <w:b/>
          <w:bCs/>
          <w:color w:val="000000"/>
          <w:lang w:val="ru-RU"/>
        </w:rPr>
        <w:t>АГО-4</w:t>
      </w:r>
      <w:r w:rsidRPr="0098730A">
        <w:rPr>
          <w:rFonts w:ascii="Arial" w:hAnsi="Arial" w:cs="Arial"/>
          <w:color w:val="000000"/>
          <w:lang w:val="ru-RU"/>
        </w:rPr>
        <w:t xml:space="preserve"> требования устанавливаются к архитектурной среде вдоль основных магистралей города, включающих в себя существующую и планируемую застройку в границах земельных участков</w:t>
      </w:r>
      <w:r w:rsidR="000E1D4F" w:rsidRPr="0098730A">
        <w:rPr>
          <w:rFonts w:ascii="Arial" w:hAnsi="Arial" w:cs="Arial"/>
          <w:color w:val="000000"/>
          <w:lang w:val="ru-RU"/>
        </w:rPr>
        <w:t>,</w:t>
      </w:r>
      <w:r w:rsidRPr="0098730A">
        <w:rPr>
          <w:rFonts w:ascii="Arial" w:hAnsi="Arial" w:cs="Arial"/>
          <w:color w:val="000000"/>
          <w:lang w:val="ru-RU"/>
        </w:rPr>
        <w:t xml:space="preserve"> расположенных вдоль основных магистральных автомобильных дорог, дорог общегородского, местного значения, установленных Генеральным планом.</w:t>
      </w:r>
    </w:p>
    <w:p w:rsidR="000E1D4F" w:rsidRPr="0098730A" w:rsidRDefault="00B757C7" w:rsidP="000E1D4F">
      <w:pPr>
        <w:pStyle w:val="Standard"/>
        <w:suppressAutoHyphens w:val="0"/>
        <w:ind w:firstLine="709"/>
        <w:jc w:val="both"/>
        <w:textAlignment w:val="auto"/>
        <w:rPr>
          <w:rFonts w:ascii="Arial" w:hAnsi="Arial" w:cs="Arial"/>
          <w:color w:val="000000"/>
          <w:lang w:val="ru-RU"/>
        </w:rPr>
      </w:pPr>
      <w:r w:rsidRPr="0098730A">
        <w:rPr>
          <w:rFonts w:ascii="Arial" w:hAnsi="Arial" w:cs="Arial"/>
          <w:color w:val="000000"/>
          <w:lang w:val="ru-RU"/>
        </w:rPr>
        <w:t xml:space="preserve">В границах </w:t>
      </w:r>
      <w:r w:rsidRPr="0098730A">
        <w:rPr>
          <w:rFonts w:ascii="Arial" w:hAnsi="Arial" w:cs="Arial"/>
          <w:b/>
          <w:bCs/>
          <w:color w:val="000000"/>
          <w:lang w:val="ru-RU"/>
        </w:rPr>
        <w:t>АГО-5</w:t>
      </w:r>
      <w:r w:rsidRPr="0098730A">
        <w:rPr>
          <w:rFonts w:ascii="Arial" w:hAnsi="Arial" w:cs="Arial"/>
          <w:color w:val="000000"/>
          <w:lang w:val="ru-RU"/>
        </w:rPr>
        <w:t xml:space="preserve"> требования устанавливаются для остальной территории города (преимущественно со сложившейся застройкой,</w:t>
      </w:r>
      <w:r w:rsidR="000E1D4F" w:rsidRPr="0098730A">
        <w:rPr>
          <w:rFonts w:ascii="Arial" w:hAnsi="Arial" w:cs="Arial"/>
          <w:color w:val="000000"/>
          <w:lang w:val="ru-RU"/>
        </w:rPr>
        <w:t xml:space="preserve"> </w:t>
      </w:r>
      <w:r w:rsidRPr="0098730A">
        <w:rPr>
          <w:rFonts w:ascii="Arial" w:hAnsi="Arial" w:cs="Arial"/>
          <w:color w:val="000000"/>
          <w:lang w:val="ru-RU"/>
        </w:rPr>
        <w:t>в том числе жилой, производственной, рекреационной, а также территорий, в отношении которых ведётся активное строительство).</w:t>
      </w:r>
    </w:p>
    <w:p w:rsidR="00A500EB" w:rsidRPr="0098730A" w:rsidRDefault="00B757C7" w:rsidP="000E1D4F">
      <w:pPr>
        <w:pStyle w:val="Standard"/>
        <w:suppressAutoHyphens w:val="0"/>
        <w:ind w:firstLine="709"/>
        <w:jc w:val="both"/>
        <w:textAlignment w:val="auto"/>
        <w:rPr>
          <w:rFonts w:ascii="Arial" w:hAnsi="Arial" w:cs="Arial"/>
          <w:lang w:val="ru-RU"/>
        </w:rPr>
      </w:pPr>
      <w:r w:rsidRPr="0098730A">
        <w:rPr>
          <w:rFonts w:ascii="Arial" w:hAnsi="Arial" w:cs="Arial"/>
          <w:lang w:val="ru-RU"/>
        </w:rPr>
        <w:t xml:space="preserve">В границах </w:t>
      </w:r>
      <w:r w:rsidRPr="0098730A">
        <w:rPr>
          <w:rFonts w:ascii="Arial" w:hAnsi="Arial" w:cs="Arial"/>
          <w:b/>
          <w:bCs/>
          <w:lang w:val="ru-RU"/>
        </w:rPr>
        <w:t>АГО-6</w:t>
      </w:r>
      <w:r w:rsidRPr="0098730A">
        <w:rPr>
          <w:rFonts w:ascii="Arial" w:hAnsi="Arial" w:cs="Arial"/>
          <w:lang w:val="ru-RU"/>
        </w:rPr>
        <w:t xml:space="preserve"> архитектурный стиль зданий и фасадные решения должны обеспечивать уникальность и узнаваемость объектов капитального строительства. Композиционные и архитектурно-художественные приемы, используемые при оформлении фасада, должны быть направлены на создание выразительного </w:t>
      </w:r>
      <w:r w:rsidR="000E1D4F" w:rsidRPr="0098730A">
        <w:rPr>
          <w:rFonts w:ascii="Arial" w:hAnsi="Arial" w:cs="Arial"/>
          <w:lang w:val="ru-RU"/>
        </w:rPr>
        <w:t>и своеобразного облика здания (</w:t>
      </w:r>
      <w:r w:rsidRPr="0098730A">
        <w:rPr>
          <w:rFonts w:ascii="Arial" w:hAnsi="Arial" w:cs="Arial"/>
          <w:lang w:val="ru-RU"/>
        </w:rPr>
        <w:t>Архитектурный ансамбль «Вознесенский»).</w:t>
      </w:r>
    </w:p>
    <w:sectPr w:rsidR="00A500EB" w:rsidRPr="0098730A" w:rsidSect="00A5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757C7"/>
    <w:rsid w:val="000E1D4F"/>
    <w:rsid w:val="002F6FC8"/>
    <w:rsid w:val="0073507F"/>
    <w:rsid w:val="0098730A"/>
    <w:rsid w:val="009D1BBD"/>
    <w:rsid w:val="00A500EB"/>
    <w:rsid w:val="00B757C7"/>
    <w:rsid w:val="00D91C1A"/>
    <w:rsid w:val="00F60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57C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Arial" w:hAnsi="Times New Roman" w:cs="Courier New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757C7"/>
    <w:pPr>
      <w:suppressAutoHyphens/>
      <w:autoSpaceDN w:val="0"/>
      <w:spacing w:after="0" w:line="240" w:lineRule="auto"/>
      <w:textAlignment w:val="baseline"/>
    </w:pPr>
    <w:rPr>
      <w:rFonts w:ascii="Century" w:eastAsia="Times New Roman" w:hAnsi="Century" w:cs="Century"/>
      <w:kern w:val="3"/>
      <w:sz w:val="20"/>
      <w:szCs w:val="20"/>
      <w:lang w:val="en-US" w:eastAsia="zh-CN"/>
    </w:rPr>
  </w:style>
  <w:style w:type="paragraph" w:customStyle="1" w:styleId="western">
    <w:name w:val="western"/>
    <w:basedOn w:val="Standard"/>
    <w:rsid w:val="00B757C7"/>
    <w:pPr>
      <w:spacing w:before="100" w:after="142" w:line="288" w:lineRule="exact"/>
    </w:pPr>
    <w:rPr>
      <w:rFonts w:eastAsia="Century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675</Words>
  <Characters>3850</Characters>
  <Application>Microsoft Office Word</Application>
  <DocSecurity>0</DocSecurity>
  <Lines>32</Lines>
  <Paragraphs>9</Paragraphs>
  <ScaleCrop>false</ScaleCrop>
  <Company>Microsoft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akhmednabieva_svetlana@mail.ru</dc:creator>
  <cp:keywords/>
  <dc:description/>
  <cp:lastModifiedBy>akhmednabieva_svetlana@mail.ru</cp:lastModifiedBy>
  <cp:revision>8</cp:revision>
  <dcterms:created xsi:type="dcterms:W3CDTF">2026-04-03T07:56:00Z</dcterms:created>
  <dcterms:modified xsi:type="dcterms:W3CDTF">2026-04-03T08:23:00Z</dcterms:modified>
</cp:coreProperties>
</file>